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809"/>
        <w:gridCol w:w="3610"/>
      </w:tblGrid>
      <w:tr w:rsidR="00BB7E22" w:rsidRPr="00F94203" w14:paraId="6D976BDF" w14:textId="77777777" w:rsidTr="00A415A1">
        <w:trPr>
          <w:trHeight w:val="881"/>
        </w:trPr>
        <w:tc>
          <w:tcPr>
            <w:tcW w:w="5751" w:type="dxa"/>
            <w:gridSpan w:val="2"/>
            <w:shd w:val="clear" w:color="auto" w:fill="F2F2F2" w:themeFill="background1" w:themeFillShade="F2"/>
          </w:tcPr>
          <w:p w14:paraId="2FA74945" w14:textId="77777777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Hlk496863850"/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POLICY:  </w:t>
            </w:r>
          </w:p>
          <w:p w14:paraId="3FB2A69F" w14:textId="53C467D3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Services – Town of Herbert</w:t>
            </w:r>
          </w:p>
          <w:p w14:paraId="43AEF156" w14:textId="77777777" w:rsidR="00BB7E22" w:rsidRPr="00F94F6D" w:rsidRDefault="00BB7E22" w:rsidP="00A415A1">
            <w:pPr>
              <w:pStyle w:val="TableParagraph"/>
              <w:spacing w:before="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F2F2F2" w:themeFill="background1" w:themeFillShade="F2"/>
          </w:tcPr>
          <w:p w14:paraId="296D4656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COUNCIL RESOLUTION:</w:t>
            </w:r>
          </w:p>
          <w:p w14:paraId="60301FC4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</w:p>
          <w:p w14:paraId="313F89D5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Effective: </w:t>
            </w:r>
          </w:p>
        </w:tc>
      </w:tr>
      <w:tr w:rsidR="00BB7E22" w:rsidRPr="00F94203" w14:paraId="7C8D25AC" w14:textId="77777777" w:rsidTr="00A415A1">
        <w:trPr>
          <w:trHeight w:val="676"/>
        </w:trPr>
        <w:tc>
          <w:tcPr>
            <w:tcW w:w="2942" w:type="dxa"/>
            <w:shd w:val="clear" w:color="auto" w:fill="F2F2F2" w:themeFill="background1" w:themeFillShade="F2"/>
          </w:tcPr>
          <w:p w14:paraId="65122C6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>DEPARTMENT:</w:t>
            </w:r>
          </w:p>
          <w:p w14:paraId="053DE53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Administration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328EAC72" w14:textId="77777777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 NUMBER:  </w:t>
            </w:r>
          </w:p>
          <w:p w14:paraId="267A5FDE" w14:textId="2CAE762B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2019-</w:t>
            </w:r>
            <w:r>
              <w:rPr>
                <w:rFonts w:ascii="Gill Sans MT" w:hAnsi="Gill Sans MT" w:cs="Arial"/>
              </w:rPr>
              <w:t>5.0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FBC81F1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Amended Date:</w:t>
            </w:r>
          </w:p>
          <w:p w14:paraId="3DD1E087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</w:t>
            </w: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  <w:p w14:paraId="379F7D0D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  </w:t>
            </w:r>
          </w:p>
        </w:tc>
      </w:tr>
      <w:bookmarkEnd w:id="0"/>
    </w:tbl>
    <w:p w14:paraId="4DEB4267" w14:textId="77777777" w:rsidR="00BB7E22" w:rsidRPr="00E0079B" w:rsidRDefault="00BB7E22" w:rsidP="00BB7E22">
      <w:pPr>
        <w:pStyle w:val="Heading1"/>
        <w:spacing w:before="0"/>
        <w:ind w:left="720"/>
        <w:rPr>
          <w:rFonts w:ascii="Gill Sans MT" w:hAnsi="Gill Sans MT"/>
          <w:color w:val="auto"/>
          <w:sz w:val="24"/>
          <w:szCs w:val="24"/>
        </w:rPr>
      </w:pPr>
    </w:p>
    <w:p w14:paraId="1C3E5BE4" w14:textId="77777777" w:rsidR="00BB7E22" w:rsidRPr="00BB7E22" w:rsidRDefault="00BB7E22" w:rsidP="00BB7E22">
      <w:pPr>
        <w:pStyle w:val="PlainText"/>
        <w:jc w:val="both"/>
        <w:rPr>
          <w:rFonts w:ascii="Gill Sans MT" w:hAnsi="Gill Sans MT" w:cs="Times New Roman"/>
          <w:b/>
          <w:sz w:val="28"/>
          <w:szCs w:val="28"/>
        </w:rPr>
      </w:pPr>
      <w:r w:rsidRPr="00BB7E22">
        <w:rPr>
          <w:rFonts w:ascii="Gill Sans MT" w:hAnsi="Gill Sans MT" w:cs="Times New Roman"/>
          <w:b/>
          <w:sz w:val="28"/>
          <w:szCs w:val="28"/>
        </w:rPr>
        <w:t>POLICY 5.0 - SERVICES – TOWN OF HERBERT</w:t>
      </w:r>
    </w:p>
    <w:p w14:paraId="1F57F998" w14:textId="77777777" w:rsidR="00BB7E22" w:rsidRPr="00BB7E22" w:rsidRDefault="00BB7E22" w:rsidP="00BB7E22">
      <w:pPr>
        <w:pStyle w:val="PlainText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>The Town provides a variety of services to the residents to meet basic needs while ensuring a safe, well cared for community.</w:t>
      </w:r>
    </w:p>
    <w:p w14:paraId="0D0F05CD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 xml:space="preserve"> </w:t>
      </w:r>
    </w:p>
    <w:p w14:paraId="145E4B30" w14:textId="77777777" w:rsidR="00BB7E22" w:rsidRPr="00BB7E22" w:rsidRDefault="00BB7E22" w:rsidP="00BB7E22">
      <w:pPr>
        <w:pStyle w:val="PlainText"/>
        <w:ind w:left="360"/>
        <w:jc w:val="both"/>
        <w:rPr>
          <w:rFonts w:ascii="Gill Sans MT" w:hAnsi="Gill Sans MT" w:cs="Times New Roman"/>
          <w:b/>
          <w:sz w:val="24"/>
          <w:szCs w:val="24"/>
        </w:rPr>
      </w:pPr>
      <w:r w:rsidRPr="00BB7E22">
        <w:rPr>
          <w:rFonts w:ascii="Gill Sans MT" w:hAnsi="Gill Sans MT" w:cs="Times New Roman"/>
          <w:b/>
          <w:sz w:val="24"/>
          <w:szCs w:val="24"/>
        </w:rPr>
        <w:t>POLICY 5.1. WATER AND SEWER SERVICES</w:t>
      </w:r>
    </w:p>
    <w:p w14:paraId="00772F62" w14:textId="77777777" w:rsidR="00BB7E22" w:rsidRPr="00BB7E22" w:rsidRDefault="00BB7E22" w:rsidP="00BB7E22">
      <w:pPr>
        <w:pStyle w:val="PlainText"/>
        <w:ind w:firstLine="36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 xml:space="preserve">Water and sewer services are provided to all residents and businesses within the town </w:t>
      </w:r>
    </w:p>
    <w:p w14:paraId="776165E4" w14:textId="77777777" w:rsidR="00BB7E22" w:rsidRPr="00BB7E22" w:rsidRDefault="00BB7E22" w:rsidP="00BB7E22">
      <w:pPr>
        <w:pStyle w:val="PlainText"/>
        <w:ind w:left="36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>limits.</w:t>
      </w:r>
    </w:p>
    <w:p w14:paraId="6E8ECADF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 xml:space="preserve"> </w:t>
      </w:r>
    </w:p>
    <w:p w14:paraId="7709B9BB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b/>
          <w:sz w:val="24"/>
          <w:szCs w:val="24"/>
        </w:rPr>
      </w:pPr>
      <w:r w:rsidRPr="00BB7E22">
        <w:rPr>
          <w:rFonts w:ascii="Gill Sans MT" w:hAnsi="Gill Sans MT" w:cs="Times New Roman"/>
          <w:b/>
          <w:sz w:val="24"/>
          <w:szCs w:val="24"/>
        </w:rPr>
        <w:t>5.1 A. Water/Sewer Service Rates</w:t>
      </w:r>
    </w:p>
    <w:p w14:paraId="4B272A5A" w14:textId="77777777" w:rsidR="00BB7E22" w:rsidRPr="00BB7E22" w:rsidRDefault="00BB7E22" w:rsidP="00BB7E22">
      <w:pPr>
        <w:pStyle w:val="PlainText"/>
        <w:ind w:left="72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>Water rates are set by Town Council and approved by the Saskatchewan Municipal Board.  Water rates are found in Schedule “A” of Bylaw 2018-08.</w:t>
      </w:r>
    </w:p>
    <w:p w14:paraId="38909C6E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sz w:val="24"/>
          <w:szCs w:val="24"/>
        </w:rPr>
      </w:pPr>
    </w:p>
    <w:p w14:paraId="1ECE0AB8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>Sewer service rates are set by Town Council.</w:t>
      </w:r>
    </w:p>
    <w:p w14:paraId="617DF7C1" w14:textId="77777777" w:rsidR="00BB7E22" w:rsidRPr="00BB7E22" w:rsidRDefault="00BB7E22" w:rsidP="00BB7E22">
      <w:pPr>
        <w:pStyle w:val="PlainText"/>
        <w:ind w:firstLine="720"/>
        <w:jc w:val="both"/>
        <w:rPr>
          <w:rFonts w:ascii="Gill Sans MT" w:hAnsi="Gill Sans MT" w:cs="Times New Roman"/>
          <w:sz w:val="24"/>
          <w:szCs w:val="24"/>
        </w:rPr>
      </w:pPr>
      <w:r w:rsidRPr="00BB7E22">
        <w:rPr>
          <w:rFonts w:ascii="Gill Sans MT" w:hAnsi="Gill Sans MT" w:cs="Times New Roman"/>
          <w:sz w:val="24"/>
          <w:szCs w:val="24"/>
        </w:rPr>
        <w:t>Sewer service rates are found in Schedule “B” of Bylaw 2018-08.</w:t>
      </w:r>
    </w:p>
    <w:p w14:paraId="39AE794F" w14:textId="77777777" w:rsidR="00AC4E77" w:rsidRPr="00BB7E22" w:rsidRDefault="00AC4E77" w:rsidP="00BB7E22">
      <w:pPr>
        <w:pStyle w:val="PlainText"/>
        <w:ind w:firstLine="360"/>
        <w:jc w:val="both"/>
        <w:rPr>
          <w:rFonts w:ascii="Gill Sans MT" w:hAnsi="Gill Sans MT"/>
        </w:rPr>
      </w:pPr>
    </w:p>
    <w:sectPr w:rsidR="00AC4E77" w:rsidRPr="00BB7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0941" w14:textId="77777777" w:rsidR="00F37E9F" w:rsidRDefault="00F37E9F" w:rsidP="00BB7E22">
      <w:r>
        <w:separator/>
      </w:r>
    </w:p>
  </w:endnote>
  <w:endnote w:type="continuationSeparator" w:id="0">
    <w:p w14:paraId="2BDA0C28" w14:textId="77777777" w:rsidR="00F37E9F" w:rsidRDefault="00F37E9F" w:rsidP="00B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452F" w14:textId="77777777" w:rsidR="00053EC4" w:rsidRDefault="00053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F738" w14:textId="77777777" w:rsidR="008274D6" w:rsidRPr="00B27B62" w:rsidRDefault="0032226B">
    <w:pPr>
      <w:pStyle w:val="Footer"/>
      <w:tabs>
        <w:tab w:val="clear" w:pos="4680"/>
        <w:tab w:val="clear" w:pos="9360"/>
      </w:tabs>
      <w:jc w:val="center"/>
      <w:rPr>
        <w:caps/>
        <w:noProof/>
        <w:color w:val="404040" w:themeColor="text1" w:themeTint="BF"/>
      </w:rPr>
    </w:pPr>
    <w:r w:rsidRPr="00B27B62">
      <w:rPr>
        <w:caps/>
        <w:color w:val="404040" w:themeColor="text1" w:themeTint="BF"/>
      </w:rPr>
      <w:fldChar w:fldCharType="begin"/>
    </w:r>
    <w:r w:rsidRPr="00B27B62">
      <w:rPr>
        <w:caps/>
        <w:color w:val="404040" w:themeColor="text1" w:themeTint="BF"/>
      </w:rPr>
      <w:instrText xml:space="preserve"> PAGE   \* MERGEFORMAT </w:instrText>
    </w:r>
    <w:r w:rsidRPr="00B27B62">
      <w:rPr>
        <w:caps/>
        <w:color w:val="404040" w:themeColor="text1" w:themeTint="BF"/>
      </w:rPr>
      <w:fldChar w:fldCharType="separate"/>
    </w:r>
    <w:r w:rsidR="00053EC4">
      <w:rPr>
        <w:caps/>
        <w:noProof/>
        <w:color w:val="404040" w:themeColor="text1" w:themeTint="BF"/>
      </w:rPr>
      <w:t>1</w:t>
    </w:r>
    <w:r w:rsidRPr="00B27B62">
      <w:rPr>
        <w:caps/>
        <w:noProof/>
        <w:color w:val="404040" w:themeColor="text1" w:themeTint="BF"/>
      </w:rPr>
      <w:fldChar w:fldCharType="end"/>
    </w:r>
  </w:p>
  <w:p w14:paraId="0D4CF5E4" w14:textId="77777777" w:rsidR="00A52709" w:rsidRDefault="00053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7748" w14:textId="77777777" w:rsidR="00053EC4" w:rsidRDefault="0005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F1AE" w14:textId="77777777" w:rsidR="00F37E9F" w:rsidRDefault="00F37E9F" w:rsidP="00BB7E22">
      <w:r>
        <w:separator/>
      </w:r>
    </w:p>
  </w:footnote>
  <w:footnote w:type="continuationSeparator" w:id="0">
    <w:p w14:paraId="3123EC0D" w14:textId="77777777" w:rsidR="00F37E9F" w:rsidRDefault="00F37E9F" w:rsidP="00BB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7810" w14:textId="77777777" w:rsidR="00053EC4" w:rsidRDefault="00053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C3F0" w14:textId="3A7E574A" w:rsidR="008274D6" w:rsidRDefault="00053EC4" w:rsidP="00BB7E22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Title"/>
        <w:id w:val="-1143424400"/>
        <w:placeholder>
          <w:docPart w:val="CF8CBDA71F224AD3AFEB949865C058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E22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Town of Herbert</w:t>
        </w:r>
      </w:sdtContent>
    </w:sdt>
    <w:r w:rsidR="00BB7E22" w:rsidRPr="00B27B62">
      <w:rPr>
        <w:rFonts w:asciiTheme="majorHAnsi" w:eastAsiaTheme="majorEastAsia" w:hAnsiTheme="majorHAnsi" w:cstheme="majorBidi"/>
        <w:color w:val="404040" w:themeColor="text1" w:themeTint="BF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Date"/>
        <w:id w:val="-807392098"/>
        <w:placeholder>
          <w:docPart w:val="F2381BD3A7B94066B027DF9A52C08C7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May 1, 2019</w:t>
        </w:r>
      </w:sdtContent>
    </w:sdt>
  </w:p>
  <w:p w14:paraId="4BC5B9DC" w14:textId="77777777" w:rsidR="00A52709" w:rsidRDefault="00053EC4" w:rsidP="00A52709">
    <w:pPr>
      <w:pStyle w:val="Header"/>
      <w:tabs>
        <w:tab w:val="clear" w:pos="4680"/>
      </w:tabs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ADF5" w14:textId="77777777" w:rsidR="00053EC4" w:rsidRDefault="00053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D6E"/>
    <w:multiLevelType w:val="hybridMultilevel"/>
    <w:tmpl w:val="7F2E8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E532F"/>
    <w:multiLevelType w:val="multilevel"/>
    <w:tmpl w:val="6DFAA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8EF5C58"/>
    <w:multiLevelType w:val="hybridMultilevel"/>
    <w:tmpl w:val="F654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2"/>
    <w:rsid w:val="00053EC4"/>
    <w:rsid w:val="0032226B"/>
    <w:rsid w:val="00491F0C"/>
    <w:rsid w:val="00AC4E77"/>
    <w:rsid w:val="00BB7E22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CBDA71F224AD3AFEB949865C0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134-D387-40D0-89D7-94FED6CE2D7A}"/>
      </w:docPartPr>
      <w:docPartBody>
        <w:p w:rsidR="006C3099" w:rsidRDefault="00AA31C7" w:rsidP="00AA31C7">
          <w:pPr>
            <w:pStyle w:val="CF8CBDA71F224AD3AFEB949865C058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381BD3A7B94066B027DF9A52C0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BA56-EFBA-4199-9F50-CD323596E28C}"/>
      </w:docPartPr>
      <w:docPartBody>
        <w:p w:rsidR="006C3099" w:rsidRDefault="00AA31C7" w:rsidP="00AA31C7">
          <w:pPr>
            <w:pStyle w:val="F2381BD3A7B94066B027DF9A52C08C7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7"/>
    <w:rsid w:val="0010181E"/>
    <w:rsid w:val="006C3099"/>
    <w:rsid w:val="00AA31C7"/>
    <w:rsid w:val="00C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80047-22A0-46D5-9366-3E9C4B3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Herbert</dc:title>
  <dc:subject/>
  <dc:creator>Jodie Gin</dc:creator>
  <cp:keywords/>
  <dc:description/>
  <cp:lastModifiedBy>ADM</cp:lastModifiedBy>
  <cp:revision>3</cp:revision>
  <dcterms:created xsi:type="dcterms:W3CDTF">2019-03-13T19:31:00Z</dcterms:created>
  <dcterms:modified xsi:type="dcterms:W3CDTF">2019-04-23T18:45:00Z</dcterms:modified>
</cp:coreProperties>
</file>